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A8175" w14:textId="77777777" w:rsidR="000978DF" w:rsidRDefault="000978DF" w:rsidP="00150881">
      <w:pPr>
        <w:jc w:val="center"/>
        <w:outlineLvl w:val="0"/>
        <w:rPr>
          <w:rFonts w:ascii="Arial" w:eastAsia="Arial Unicode MS" w:hAnsi="Arial" w:cs="Arial"/>
          <w:b/>
          <w:sz w:val="32"/>
          <w:lang w:val="mn-MN"/>
        </w:rPr>
      </w:pPr>
    </w:p>
    <w:p w14:paraId="64494C7E" w14:textId="77777777" w:rsidR="00A26343" w:rsidRDefault="00A26343" w:rsidP="00A26343">
      <w:pPr>
        <w:jc w:val="right"/>
        <w:rPr>
          <w:rFonts w:ascii="Arial" w:eastAsia="Arial Unicode MS" w:hAnsi="Arial" w:cs="Arial"/>
          <w:bCs/>
          <w:i/>
          <w:lang w:val="mn-MN"/>
        </w:rPr>
      </w:pPr>
      <w:r w:rsidRPr="00B16EDF">
        <w:rPr>
          <w:rFonts w:ascii="Arial" w:eastAsia="Arial Unicode MS" w:hAnsi="Arial" w:cs="Arial"/>
          <w:bCs/>
          <w:i/>
          <w:lang w:val="mn-MN"/>
        </w:rPr>
        <w:t xml:space="preserve">Монгол-Японы </w:t>
      </w:r>
      <w:r>
        <w:rPr>
          <w:rFonts w:ascii="Arial" w:eastAsia="Arial Unicode MS" w:hAnsi="Arial" w:cs="Arial"/>
          <w:bCs/>
          <w:i/>
          <w:lang w:val="mn-MN"/>
        </w:rPr>
        <w:t>х</w:t>
      </w:r>
      <w:r w:rsidRPr="00B16EDF">
        <w:rPr>
          <w:rFonts w:ascii="Arial" w:eastAsia="Arial Unicode MS" w:hAnsi="Arial" w:cs="Arial"/>
          <w:bCs/>
          <w:i/>
          <w:lang w:val="mn-MN"/>
        </w:rPr>
        <w:t>үний нөөцийн хөгжлийн төвийн</w:t>
      </w:r>
      <w:r>
        <w:rPr>
          <w:rFonts w:ascii="Arial" w:eastAsia="Arial Unicode MS" w:hAnsi="Arial" w:cs="Arial"/>
          <w:bCs/>
          <w:i/>
          <w:lang w:val="mn-MN"/>
        </w:rPr>
        <w:t xml:space="preserve"> </w:t>
      </w:r>
    </w:p>
    <w:p w14:paraId="6B0858A9" w14:textId="50BD8271" w:rsidR="00A26343" w:rsidRDefault="00A26343" w:rsidP="00A26343">
      <w:pPr>
        <w:jc w:val="right"/>
        <w:rPr>
          <w:rFonts w:ascii="Arial" w:eastAsia="Arial Unicode MS" w:hAnsi="Arial" w:cs="Arial"/>
          <w:bCs/>
          <w:i/>
          <w:lang w:val="mn-MN"/>
        </w:rPr>
      </w:pPr>
      <w:r w:rsidRPr="003521DF">
        <w:rPr>
          <w:rFonts w:ascii="Arial" w:eastAsia="Arial Unicode MS" w:hAnsi="Arial" w:cs="Arial"/>
          <w:bCs/>
          <w:i/>
          <w:lang w:val="mn-MN"/>
        </w:rPr>
        <w:t xml:space="preserve">ХЗхорооны 2022 оны </w:t>
      </w:r>
      <w:r w:rsidR="00C61190">
        <w:rPr>
          <w:rFonts w:ascii="Arial" w:eastAsia="Arial Unicode MS" w:hAnsi="Arial" w:cs="Arial"/>
          <w:bCs/>
          <w:i/>
          <w:lang w:val="mn-MN"/>
        </w:rPr>
        <w:t>12</w:t>
      </w:r>
      <w:r w:rsidRPr="003521DF">
        <w:rPr>
          <w:rFonts w:ascii="Arial" w:eastAsia="Arial Unicode MS" w:hAnsi="Arial" w:cs="Arial"/>
          <w:bCs/>
          <w:i/>
          <w:lang w:val="mn-MN"/>
        </w:rPr>
        <w:t xml:space="preserve">-р сарын </w:t>
      </w:r>
      <w:r w:rsidR="00C61190">
        <w:rPr>
          <w:rFonts w:ascii="Arial" w:eastAsia="Arial Unicode MS" w:hAnsi="Arial" w:cs="Arial"/>
          <w:bCs/>
          <w:i/>
          <w:lang w:val="mn-MN"/>
        </w:rPr>
        <w:t>01</w:t>
      </w:r>
      <w:r w:rsidRPr="003521DF">
        <w:rPr>
          <w:rFonts w:ascii="Arial" w:eastAsia="Arial Unicode MS" w:hAnsi="Arial" w:cs="Arial"/>
          <w:bCs/>
          <w:i/>
          <w:lang w:val="mn-MN"/>
        </w:rPr>
        <w:t xml:space="preserve"> –ны </w:t>
      </w:r>
      <w:r>
        <w:rPr>
          <w:rFonts w:ascii="Arial" w:eastAsia="Arial Unicode MS" w:hAnsi="Arial" w:cs="Arial"/>
          <w:bCs/>
          <w:i/>
          <w:lang w:val="mn-MN"/>
        </w:rPr>
        <w:t>ө</w:t>
      </w:r>
      <w:r w:rsidRPr="003521DF">
        <w:rPr>
          <w:rFonts w:ascii="Arial" w:eastAsia="Arial Unicode MS" w:hAnsi="Arial" w:cs="Arial"/>
          <w:bCs/>
          <w:i/>
          <w:lang w:val="mn-MN"/>
        </w:rPr>
        <w:t xml:space="preserve">дрийн </w:t>
      </w:r>
    </w:p>
    <w:p w14:paraId="3A3E31E6" w14:textId="5AD8C3D1" w:rsidR="00A26343" w:rsidRPr="003521DF" w:rsidRDefault="00C61190" w:rsidP="00A26343">
      <w:pPr>
        <w:jc w:val="right"/>
        <w:rPr>
          <w:rFonts w:ascii="Arial" w:eastAsia="Arial Unicode MS" w:hAnsi="Arial" w:cs="Arial"/>
          <w:bCs/>
          <w:i/>
          <w:lang w:val="mn-MN"/>
        </w:rPr>
      </w:pPr>
      <w:r>
        <w:rPr>
          <w:rFonts w:ascii="Arial" w:eastAsia="Arial Unicode MS" w:hAnsi="Arial" w:cs="Arial"/>
          <w:bCs/>
          <w:i/>
          <w:lang w:val="mn-MN"/>
        </w:rPr>
        <w:t>№2</w:t>
      </w:r>
      <w:r>
        <w:rPr>
          <w:rFonts w:ascii="Arial" w:eastAsia="Arial Unicode MS" w:hAnsi="Arial" w:cs="Arial"/>
          <w:bCs/>
          <w:i/>
        </w:rPr>
        <w:t>(22)</w:t>
      </w:r>
      <w:r w:rsidR="00A26343" w:rsidRPr="003521DF">
        <w:rPr>
          <w:rFonts w:ascii="Arial" w:eastAsia="Arial Unicode MS" w:hAnsi="Arial" w:cs="Arial"/>
          <w:bCs/>
          <w:i/>
          <w:lang w:val="mn-MN"/>
        </w:rPr>
        <w:t xml:space="preserve"> тоот тушаалын </w:t>
      </w:r>
      <w:r>
        <w:rPr>
          <w:rFonts w:ascii="Arial" w:eastAsia="Arial Unicode MS" w:hAnsi="Arial" w:cs="Arial"/>
          <w:bCs/>
          <w:i/>
        </w:rPr>
        <w:t>02</w:t>
      </w:r>
      <w:r w:rsidR="00A26343" w:rsidRPr="003521DF">
        <w:rPr>
          <w:rFonts w:ascii="Arial" w:eastAsia="Arial Unicode MS" w:hAnsi="Arial" w:cs="Arial"/>
          <w:bCs/>
          <w:i/>
          <w:lang w:val="mn-MN"/>
        </w:rPr>
        <w:t xml:space="preserve"> д</w:t>
      </w:r>
      <w:r>
        <w:rPr>
          <w:rFonts w:ascii="Arial" w:eastAsia="Arial Unicode MS" w:hAnsi="Arial" w:cs="Arial"/>
          <w:bCs/>
          <w:i/>
          <w:lang w:val="mn-MN"/>
        </w:rPr>
        <w:t>угаа</w:t>
      </w:r>
      <w:r w:rsidR="00A26343" w:rsidRPr="003521DF">
        <w:rPr>
          <w:rFonts w:ascii="Arial" w:eastAsia="Arial Unicode MS" w:hAnsi="Arial" w:cs="Arial"/>
          <w:bCs/>
          <w:i/>
          <w:lang w:val="mn-MN"/>
        </w:rPr>
        <w:t>р</w:t>
      </w:r>
      <w:r w:rsidR="00A26343">
        <w:rPr>
          <w:rFonts w:ascii="Arial" w:eastAsia="Arial Unicode MS" w:hAnsi="Arial" w:cs="Arial"/>
          <w:bCs/>
          <w:i/>
          <w:lang w:val="mn-MN"/>
        </w:rPr>
        <w:t xml:space="preserve"> х</w:t>
      </w:r>
      <w:r w:rsidR="00A26343" w:rsidRPr="003521DF">
        <w:rPr>
          <w:rFonts w:ascii="Arial" w:eastAsia="Arial Unicode MS" w:hAnsi="Arial" w:cs="Arial"/>
          <w:bCs/>
          <w:i/>
          <w:lang w:val="mn-MN"/>
        </w:rPr>
        <w:t>авсралт</w:t>
      </w:r>
    </w:p>
    <w:p w14:paraId="639DFE67" w14:textId="77777777" w:rsidR="000978DF" w:rsidRPr="00B766B5" w:rsidRDefault="000978DF" w:rsidP="000978DF">
      <w:pPr>
        <w:rPr>
          <w:rFonts w:ascii="Arial" w:eastAsia="Arial Unicode MS" w:hAnsi="Arial" w:cs="Arial"/>
          <w:lang w:val="mn-MN"/>
        </w:rPr>
      </w:pPr>
    </w:p>
    <w:p w14:paraId="27215633" w14:textId="77777777" w:rsidR="000978DF" w:rsidRDefault="000978DF" w:rsidP="00150881">
      <w:pPr>
        <w:jc w:val="center"/>
        <w:outlineLvl w:val="0"/>
        <w:rPr>
          <w:rFonts w:ascii="Arial" w:eastAsia="Arial Unicode MS" w:hAnsi="Arial" w:cs="Arial"/>
          <w:b/>
          <w:sz w:val="32"/>
          <w:lang w:val="mn-MN"/>
        </w:rPr>
      </w:pPr>
    </w:p>
    <w:p w14:paraId="3571CE8A" w14:textId="05C9BB41" w:rsidR="006203B4" w:rsidRPr="00E559B7" w:rsidRDefault="006203B4" w:rsidP="00150881">
      <w:pPr>
        <w:jc w:val="center"/>
        <w:outlineLvl w:val="0"/>
        <w:rPr>
          <w:rFonts w:ascii="Arial" w:eastAsia="Arial Unicode MS" w:hAnsi="Arial" w:cs="Arial"/>
          <w:b/>
          <w:sz w:val="32"/>
          <w:lang w:val="mn-MN"/>
        </w:rPr>
      </w:pPr>
      <w:r w:rsidRPr="00E559B7">
        <w:rPr>
          <w:rFonts w:ascii="Arial" w:eastAsia="Arial Unicode MS" w:hAnsi="Arial" w:cs="Arial"/>
          <w:b/>
          <w:sz w:val="32"/>
          <w:lang w:val="mn-MN"/>
        </w:rPr>
        <w:t xml:space="preserve">Монгол-Японы Төвийн танхим </w:t>
      </w:r>
      <w:r w:rsidR="0096061B" w:rsidRPr="00E559B7">
        <w:rPr>
          <w:rFonts w:ascii="Arial" w:eastAsia="Arial Unicode MS" w:hAnsi="Arial" w:cs="Arial"/>
          <w:b/>
          <w:sz w:val="32"/>
          <w:lang w:val="mn-MN"/>
        </w:rPr>
        <w:t>ашиглан үйл ажиллагаа зохион байгуулах</w:t>
      </w:r>
      <w:r w:rsidR="002D171E" w:rsidRPr="00E559B7">
        <w:rPr>
          <w:rFonts w:ascii="Arial" w:eastAsia="Arial Unicode MS" w:hAnsi="Arial" w:cs="Arial"/>
          <w:b/>
          <w:sz w:val="32"/>
          <w:lang w:val="mn-MN"/>
        </w:rPr>
        <w:t xml:space="preserve"> төлбөр</w:t>
      </w:r>
    </w:p>
    <w:p w14:paraId="6A0D507C" w14:textId="77777777" w:rsidR="002D171E" w:rsidRPr="00E559B7" w:rsidRDefault="002D171E" w:rsidP="00150881">
      <w:pPr>
        <w:jc w:val="center"/>
        <w:outlineLvl w:val="0"/>
        <w:rPr>
          <w:rFonts w:ascii="Arial" w:eastAsia="Arial Unicode MS" w:hAnsi="Arial" w:cs="Arial"/>
          <w:sz w:val="22"/>
          <w:bdr w:val="single" w:sz="4" w:space="0" w:color="auto"/>
          <w:lang w:val="mn-MN"/>
        </w:rPr>
      </w:pPr>
    </w:p>
    <w:p w14:paraId="286D34F8" w14:textId="0AAFB0D5" w:rsidR="002D171E" w:rsidRPr="00E559B7" w:rsidRDefault="002D171E" w:rsidP="00907B4E">
      <w:pPr>
        <w:spacing w:line="320" w:lineRule="exact"/>
        <w:outlineLvl w:val="0"/>
        <w:rPr>
          <w:rFonts w:ascii="Arial" w:eastAsia="Arial Unicode MS" w:hAnsi="Arial" w:cs="Arial"/>
          <w:sz w:val="22"/>
          <w:lang w:val="mn-MN"/>
        </w:rPr>
      </w:pPr>
      <w:r w:rsidRPr="00E559B7">
        <w:rPr>
          <w:rFonts w:ascii="Arial" w:eastAsia="Arial Unicode MS" w:hAnsi="Arial" w:cs="Arial"/>
          <w:sz w:val="22"/>
          <w:lang w:val="mn-MN"/>
        </w:rPr>
        <w:t>(</w:t>
      </w:r>
      <w:r w:rsidR="00083449" w:rsidRPr="00E559B7">
        <w:rPr>
          <w:rFonts w:ascii="Arial" w:eastAsia="Arial Unicode MS" w:hAnsi="Arial" w:cs="Arial"/>
          <w:lang w:val="mn-MN"/>
        </w:rPr>
        <w:t>Т</w:t>
      </w:r>
      <w:r w:rsidR="006C7928" w:rsidRPr="00E559B7">
        <w:rPr>
          <w:rFonts w:ascii="Arial" w:eastAsia="Arial Unicode MS" w:hAnsi="Arial" w:cs="Arial"/>
          <w:lang w:val="mn-MN"/>
        </w:rPr>
        <w:t>анхим ашиглан үйл ажиллагаа зохион байгуулах</w:t>
      </w:r>
      <w:r w:rsidR="006C7928" w:rsidRPr="00E559B7">
        <w:rPr>
          <w:rFonts w:ascii="Arial" w:eastAsia="Arial Unicode MS" w:hAnsi="Arial" w:cs="Arial"/>
          <w:b/>
          <w:sz w:val="32"/>
          <w:lang w:val="mn-MN"/>
        </w:rPr>
        <w:t xml:space="preserve"> </w:t>
      </w:r>
      <w:r w:rsidR="00150881" w:rsidRPr="00381B0F">
        <w:rPr>
          <w:rFonts w:ascii="Arial" w:eastAsia="Arial Unicode MS" w:hAnsi="Arial" w:cs="Arial"/>
          <w:lang w:val="mn-MN"/>
        </w:rPr>
        <w:t>төлбөрт</w:t>
      </w:r>
      <w:r w:rsidR="00C63A5E" w:rsidRPr="00381B0F">
        <w:rPr>
          <w:rFonts w:ascii="Arial" w:eastAsia="Arial Unicode MS" w:hAnsi="Arial" w:cs="Arial"/>
          <w:lang w:val="mn-MN"/>
        </w:rPr>
        <w:t xml:space="preserve"> телевизийн хурлын системээс бусад</w:t>
      </w:r>
      <w:r w:rsidR="00150881" w:rsidRPr="00381B0F">
        <w:rPr>
          <w:rFonts w:ascii="Arial" w:eastAsia="Arial Unicode MS" w:hAnsi="Arial" w:cs="Arial"/>
          <w:lang w:val="mn-MN"/>
        </w:rPr>
        <w:t xml:space="preserve"> </w:t>
      </w:r>
      <w:r w:rsidRPr="00381B0F">
        <w:rPr>
          <w:rFonts w:ascii="Arial" w:eastAsia="Arial Unicode MS" w:hAnsi="Arial" w:cs="Arial"/>
          <w:lang w:val="mn-MN"/>
        </w:rPr>
        <w:t>тоног төхөөрөмж</w:t>
      </w:r>
      <w:r w:rsidR="00AA67D6" w:rsidRPr="00381B0F">
        <w:rPr>
          <w:rFonts w:ascii="Arial" w:eastAsia="Arial Unicode MS" w:hAnsi="Arial" w:cs="Arial"/>
          <w:lang w:val="mn-MN"/>
        </w:rPr>
        <w:t xml:space="preserve"> ашиглах төлбөр</w:t>
      </w:r>
      <w:r w:rsidRPr="00381B0F">
        <w:rPr>
          <w:rFonts w:ascii="Arial" w:eastAsia="Arial Unicode MS" w:hAnsi="Arial" w:cs="Arial"/>
          <w:lang w:val="mn-MN"/>
        </w:rPr>
        <w:t xml:space="preserve"> багтсан болно</w:t>
      </w:r>
      <w:r w:rsidR="00083449" w:rsidRPr="00E559B7">
        <w:rPr>
          <w:rFonts w:ascii="Arial" w:eastAsia="Arial Unicode MS" w:hAnsi="Arial" w:cs="Arial"/>
          <w:sz w:val="22"/>
          <w:lang w:val="mn-MN"/>
        </w:rPr>
        <w:t>.</w:t>
      </w:r>
      <w:r w:rsidRPr="00E559B7">
        <w:rPr>
          <w:rFonts w:ascii="Arial" w:eastAsia="Arial Unicode MS" w:hAnsi="Arial" w:cs="Arial"/>
          <w:sz w:val="22"/>
          <w:lang w:val="mn-MN"/>
        </w:rPr>
        <w:t>)</w:t>
      </w:r>
    </w:p>
    <w:p w14:paraId="111F9AB2" w14:textId="77777777" w:rsidR="00083449" w:rsidRPr="00E559B7" w:rsidRDefault="00083449" w:rsidP="00907B4E">
      <w:pPr>
        <w:spacing w:line="320" w:lineRule="exact"/>
        <w:outlineLvl w:val="0"/>
        <w:rPr>
          <w:rFonts w:ascii="Arial" w:eastAsia="Arial Unicode MS" w:hAnsi="Arial" w:cs="Arial"/>
          <w:sz w:val="22"/>
          <w:lang w:val="mn-MN"/>
        </w:rPr>
      </w:pPr>
    </w:p>
    <w:tbl>
      <w:tblPr>
        <w:tblW w:w="11036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01"/>
        <w:gridCol w:w="2826"/>
        <w:gridCol w:w="2909"/>
        <w:gridCol w:w="2700"/>
      </w:tblGrid>
      <w:tr w:rsidR="009B1B62" w:rsidRPr="00E559B7" w14:paraId="4490C7F0" w14:textId="77777777" w:rsidTr="00083449">
        <w:tc>
          <w:tcPr>
            <w:tcW w:w="2601" w:type="dxa"/>
            <w:tcBorders>
              <w:bottom w:val="double" w:sz="4" w:space="0" w:color="auto"/>
            </w:tcBorders>
          </w:tcPr>
          <w:p w14:paraId="0095C791" w14:textId="77777777" w:rsidR="009B1B62" w:rsidRPr="00E559B7" w:rsidRDefault="009B1B62" w:rsidP="002D171E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b/>
                <w:sz w:val="22"/>
                <w:lang w:val="mn-MN"/>
              </w:rPr>
              <w:t>Танхимын нэр</w:t>
            </w: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0D15C55E" w14:textId="77777777" w:rsidR="009B1B62" w:rsidRPr="00E559B7" w:rsidRDefault="009B1B62" w:rsidP="002D171E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b/>
                <w:sz w:val="22"/>
                <w:lang w:val="mn-MN"/>
              </w:rPr>
              <w:t>Багтаамж</w:t>
            </w:r>
          </w:p>
        </w:tc>
        <w:tc>
          <w:tcPr>
            <w:tcW w:w="2909" w:type="dxa"/>
            <w:tcBorders>
              <w:bottom w:val="double" w:sz="4" w:space="0" w:color="auto"/>
              <w:right w:val="single" w:sz="4" w:space="0" w:color="auto"/>
            </w:tcBorders>
          </w:tcPr>
          <w:p w14:paraId="174169C4" w14:textId="77777777" w:rsidR="009B1B62" w:rsidRPr="00E559B7" w:rsidRDefault="009B1B62" w:rsidP="002D171E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b/>
                <w:sz w:val="22"/>
                <w:lang w:val="mn-MN"/>
              </w:rPr>
              <w:t>Төлбөр</w:t>
            </w:r>
          </w:p>
          <w:p w14:paraId="43832F2D" w14:textId="77777777" w:rsidR="009B1B62" w:rsidRPr="00E559B7" w:rsidRDefault="009B1B62" w:rsidP="002D171E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b/>
                <w:sz w:val="22"/>
                <w:lang w:val="mn-MN"/>
              </w:rPr>
              <w:t>(1 цагт)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1AB59E90" w14:textId="77777777" w:rsidR="009B1B62" w:rsidRPr="00E559B7" w:rsidRDefault="009B1B62" w:rsidP="002D171E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b/>
                <w:sz w:val="22"/>
                <w:lang w:val="mn-MN"/>
              </w:rPr>
              <w:t>Ашиглаж болох техник хэрэгсэл</w:t>
            </w:r>
          </w:p>
        </w:tc>
      </w:tr>
      <w:tr w:rsidR="009B1B62" w:rsidRPr="00C61190" w14:paraId="5D71FFC5" w14:textId="77777777" w:rsidTr="00083449">
        <w:tc>
          <w:tcPr>
            <w:tcW w:w="2601" w:type="dxa"/>
            <w:tcBorders>
              <w:top w:val="double" w:sz="4" w:space="0" w:color="auto"/>
            </w:tcBorders>
            <w:vAlign w:val="center"/>
          </w:tcPr>
          <w:p w14:paraId="015322ED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Их танхим</w:t>
            </w:r>
          </w:p>
          <w:p w14:paraId="6D6F7E50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(1 давхар, хэмжээ: бүтэн)</w:t>
            </w:r>
          </w:p>
        </w:tc>
        <w:tc>
          <w:tcPr>
            <w:tcW w:w="2826" w:type="dxa"/>
            <w:tcBorders>
              <w:top w:val="double" w:sz="4" w:space="0" w:color="auto"/>
            </w:tcBorders>
            <w:vAlign w:val="center"/>
          </w:tcPr>
          <w:p w14:paraId="694DC74F" w14:textId="44F98CF0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Ширээтэй 144-154 суудал</w:t>
            </w:r>
          </w:p>
          <w:p w14:paraId="67E41E01" w14:textId="1CDC7D0E" w:rsidR="009B1B62" w:rsidRPr="00E559B7" w:rsidRDefault="00B54A60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Ширээгүй 140-210 суудал</w:t>
            </w:r>
            <w:r w:rsidR="009B1B62"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 (222m</w:t>
            </w:r>
            <w:r w:rsidR="009B1B62"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="009B1B62"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0633EE" w14:textId="283D7EFE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EB041B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105</w:t>
            </w:r>
            <w:r w:rsidR="00EB041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,000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 ₮</w:t>
            </w:r>
          </w:p>
          <w:p w14:paraId="3AEC2E1A" w14:textId="7F40B599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E559B7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1</w:t>
            </w:r>
            <w:r w:rsidR="00AF3DC5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35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,000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1B164BA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Ширээ, сандал,  микрофон, прожектор гэх мэт</w:t>
            </w:r>
          </w:p>
        </w:tc>
      </w:tr>
      <w:tr w:rsidR="009B1B62" w:rsidRPr="00E559B7" w14:paraId="06D99A94" w14:textId="77777777" w:rsidTr="00083449">
        <w:tc>
          <w:tcPr>
            <w:tcW w:w="2601" w:type="dxa"/>
            <w:vAlign w:val="center"/>
          </w:tcPr>
          <w:p w14:paraId="796E1E5A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Их танхим (1 давхар, хэмжээ: 2/3)</w:t>
            </w:r>
          </w:p>
        </w:tc>
        <w:tc>
          <w:tcPr>
            <w:tcW w:w="2826" w:type="dxa"/>
            <w:vAlign w:val="center"/>
          </w:tcPr>
          <w:p w14:paraId="108F5138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Ширээтэй 84-96 суудал</w:t>
            </w:r>
          </w:p>
          <w:p w14:paraId="652B81D2" w14:textId="51B64CF0" w:rsidR="009B1B62" w:rsidRPr="00E559B7" w:rsidRDefault="00B54A60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Ширээгүй 40-140 суудал</w:t>
            </w:r>
            <w:r w:rsidR="009B1B62" w:rsidRPr="00E559B7">
              <w:rPr>
                <w:rFonts w:ascii="Arial" w:eastAsia="Arial Unicode MS" w:hAnsi="Arial" w:cs="Arial"/>
                <w:sz w:val="22"/>
                <w:lang w:val="mn-MN"/>
              </w:rPr>
              <w:t>(148 m</w:t>
            </w:r>
            <w:r w:rsidR="009B1B62"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="009B1B62"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5DBC5421" w14:textId="5AD310EA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517B0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82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 xml:space="preserve">00 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656A9562" w14:textId="361D98AB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105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,000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vAlign w:val="center"/>
          </w:tcPr>
          <w:p w14:paraId="44F1AF29" w14:textId="77777777" w:rsidR="009B1B62" w:rsidRPr="00E559B7" w:rsidRDefault="00E91CFB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Д</w:t>
            </w:r>
            <w:r w:rsidR="009B1B62" w:rsidRPr="00E559B7">
              <w:rPr>
                <w:rFonts w:ascii="Arial" w:eastAsia="Arial Unicode MS" w:hAnsi="Arial" w:cs="Arial"/>
                <w:sz w:val="22"/>
                <w:lang w:val="mn-MN"/>
              </w:rPr>
              <w:t>ээрхийн адил</w:t>
            </w:r>
          </w:p>
        </w:tc>
      </w:tr>
      <w:tr w:rsidR="009B1B62" w:rsidRPr="00E559B7" w14:paraId="2E808BAC" w14:textId="77777777" w:rsidTr="00083449">
        <w:tc>
          <w:tcPr>
            <w:tcW w:w="2601" w:type="dxa"/>
            <w:vAlign w:val="center"/>
          </w:tcPr>
          <w:p w14:paraId="650BDBB5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Их танхим (1 давхар, хэмжээ:1/3)</w:t>
            </w:r>
          </w:p>
        </w:tc>
        <w:tc>
          <w:tcPr>
            <w:tcW w:w="2826" w:type="dxa"/>
            <w:vAlign w:val="center"/>
          </w:tcPr>
          <w:p w14:paraId="053A32BA" w14:textId="31A86CAE" w:rsidR="00150881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Ширээтэй 24 суудал Ширээгүй 30-40 суудал</w:t>
            </w:r>
            <w:r w:rsidR="00083449"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 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</w:t>
            </w:r>
            <w:r w:rsidR="002D171E" w:rsidRPr="00E559B7">
              <w:rPr>
                <w:rFonts w:ascii="Arial" w:eastAsia="Arial Unicode MS" w:hAnsi="Arial" w:cs="Arial"/>
                <w:sz w:val="22"/>
                <w:lang w:val="mn-MN"/>
              </w:rPr>
              <w:t>75 m</w:t>
            </w:r>
            <w:r w:rsidR="002D171E"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 xml:space="preserve">2 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5FB795D4" w14:textId="588335F2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52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 xml:space="preserve">00 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7903F7CD" w14:textId="2A2865E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67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vAlign w:val="center"/>
          </w:tcPr>
          <w:p w14:paraId="28465D93" w14:textId="77777777" w:rsidR="009B1B62" w:rsidRPr="00E559B7" w:rsidRDefault="00E91CFB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Д</w:t>
            </w:r>
            <w:r w:rsidR="009B1B62" w:rsidRPr="00E559B7">
              <w:rPr>
                <w:rFonts w:ascii="Arial" w:eastAsia="Arial Unicode MS" w:hAnsi="Arial" w:cs="Arial"/>
                <w:sz w:val="22"/>
                <w:lang w:val="mn-MN"/>
              </w:rPr>
              <w:t>ээрхийн адил</w:t>
            </w:r>
          </w:p>
        </w:tc>
      </w:tr>
      <w:tr w:rsidR="009B1B62" w:rsidRPr="00E559B7" w14:paraId="423D255A" w14:textId="77777777" w:rsidTr="00083449">
        <w:tc>
          <w:tcPr>
            <w:tcW w:w="2601" w:type="dxa"/>
            <w:vAlign w:val="center"/>
          </w:tcPr>
          <w:p w14:paraId="147B12F7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204 тоот болон 205 тоот өрөө</w:t>
            </w:r>
          </w:p>
          <w:p w14:paraId="50933A2A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(2 давхар)</w:t>
            </w:r>
          </w:p>
        </w:tc>
        <w:tc>
          <w:tcPr>
            <w:tcW w:w="2826" w:type="dxa"/>
            <w:vAlign w:val="center"/>
          </w:tcPr>
          <w:p w14:paraId="3B2B2C15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Ширээтэй 64 суудал </w:t>
            </w:r>
          </w:p>
          <w:p w14:paraId="0246FEC5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Ширээгүй 80-100 суудал</w:t>
            </w:r>
          </w:p>
          <w:p w14:paraId="78A87692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(108 m</w:t>
            </w:r>
            <w:r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427827E8" w14:textId="77777777" w:rsidR="00893187" w:rsidRDefault="009B1B62" w:rsidP="00E559B7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67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5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="00893187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2D563F4A" w14:textId="442E954B" w:rsidR="009B1B62" w:rsidRPr="00E559B7" w:rsidRDefault="009B1B62" w:rsidP="00E559B7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87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0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vAlign w:val="center"/>
          </w:tcPr>
          <w:p w14:paraId="60C6B5E6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Ширээ, сандал,  микрофон, прожектор гэх мэт</w:t>
            </w:r>
          </w:p>
        </w:tc>
      </w:tr>
      <w:tr w:rsidR="009B1B62" w:rsidRPr="00E559B7" w14:paraId="1C04986C" w14:textId="77777777" w:rsidTr="00083449">
        <w:tc>
          <w:tcPr>
            <w:tcW w:w="2601" w:type="dxa"/>
            <w:vAlign w:val="center"/>
          </w:tcPr>
          <w:p w14:paraId="3ECEBDA5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204 тоот эсвэл 205 тоот өрөө</w:t>
            </w:r>
          </w:p>
          <w:p w14:paraId="1C4E3584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(2 давхар)</w:t>
            </w:r>
          </w:p>
        </w:tc>
        <w:tc>
          <w:tcPr>
            <w:tcW w:w="2826" w:type="dxa"/>
            <w:vAlign w:val="center"/>
          </w:tcPr>
          <w:p w14:paraId="7F67C2DF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Ширээтэй 32 суудал </w:t>
            </w:r>
          </w:p>
          <w:p w14:paraId="4AABCE83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Ширээгүй 40-50 суудал</w:t>
            </w:r>
          </w:p>
          <w:p w14:paraId="3C1E47D7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(54 m</w:t>
            </w:r>
            <w:r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2F9DC03D" w14:textId="5FED95D6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45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 xml:space="preserve">,000 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4C2F3C24" w14:textId="544563F4" w:rsidR="009B1B62" w:rsidRPr="00E559B7" w:rsidRDefault="009B1B62" w:rsidP="00E559B7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58</w:t>
            </w:r>
            <w:r w:rsidR="006E7EC1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893187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vAlign w:val="center"/>
          </w:tcPr>
          <w:p w14:paraId="4B2315B5" w14:textId="77777777" w:rsidR="009B1B62" w:rsidRPr="00E559B7" w:rsidRDefault="00E91CFB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Д</w:t>
            </w:r>
            <w:r w:rsidR="009B1B62" w:rsidRPr="00E559B7">
              <w:rPr>
                <w:rFonts w:ascii="Arial" w:eastAsia="Arial Unicode MS" w:hAnsi="Arial" w:cs="Arial"/>
                <w:sz w:val="22"/>
                <w:lang w:val="mn-MN"/>
              </w:rPr>
              <w:t>ээрхийн адил</w:t>
            </w:r>
          </w:p>
        </w:tc>
      </w:tr>
      <w:tr w:rsidR="009B1B62" w:rsidRPr="00E559B7" w14:paraId="4154BD5F" w14:textId="77777777" w:rsidTr="00083449">
        <w:trPr>
          <w:trHeight w:val="683"/>
        </w:trPr>
        <w:tc>
          <w:tcPr>
            <w:tcW w:w="2601" w:type="dxa"/>
            <w:vAlign w:val="center"/>
          </w:tcPr>
          <w:p w14:paraId="77582EA3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202 тоот өрөө </w:t>
            </w:r>
          </w:p>
          <w:p w14:paraId="0D022764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(2 давхар, хурлын зориулалттай)</w:t>
            </w:r>
          </w:p>
        </w:tc>
        <w:tc>
          <w:tcPr>
            <w:tcW w:w="2826" w:type="dxa"/>
            <w:vAlign w:val="center"/>
          </w:tcPr>
          <w:p w14:paraId="26ADEAB1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Ширээтэй 12 суудал </w:t>
            </w:r>
          </w:p>
          <w:p w14:paraId="79114716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 (32.5 m</w:t>
            </w:r>
            <w:r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  <w:bookmarkStart w:id="0" w:name="_GoBack"/>
            <w:bookmarkEnd w:id="0"/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257FDCB0" w14:textId="5A390AFC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3F3403" w:rsidRPr="002B0F4B">
              <w:rPr>
                <w:rFonts w:ascii="Arial" w:eastAsia="Arial Unicode MS" w:hAnsi="Arial" w:cs="Arial"/>
                <w:color w:val="FF0000"/>
                <w:sz w:val="21"/>
                <w:szCs w:val="22"/>
              </w:rPr>
              <w:t>22</w:t>
            </w:r>
            <w:r w:rsidR="003F3403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,500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41F89FC6" w14:textId="5BC560F0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DE2BD9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30,000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vAlign w:val="center"/>
          </w:tcPr>
          <w:p w14:paraId="7A16374F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Ширээ, сандал гэх мэт</w:t>
            </w:r>
          </w:p>
        </w:tc>
      </w:tr>
      <w:tr w:rsidR="009B1B62" w:rsidRPr="00C61190" w14:paraId="1CBFF01E" w14:textId="77777777" w:rsidTr="00083449">
        <w:trPr>
          <w:trHeight w:val="755"/>
        </w:trPr>
        <w:tc>
          <w:tcPr>
            <w:tcW w:w="2601" w:type="dxa"/>
            <w:vAlign w:val="center"/>
          </w:tcPr>
          <w:p w14:paraId="6AF1C019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203 тоот өрөө </w:t>
            </w:r>
          </w:p>
          <w:p w14:paraId="57637013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(2 давхар)</w:t>
            </w:r>
          </w:p>
        </w:tc>
        <w:tc>
          <w:tcPr>
            <w:tcW w:w="2826" w:type="dxa"/>
            <w:vAlign w:val="center"/>
          </w:tcPr>
          <w:p w14:paraId="1CCF5F72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Ширээтэй 12 суудал </w:t>
            </w:r>
          </w:p>
          <w:p w14:paraId="5A8D6A62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(32.5 m</w:t>
            </w:r>
            <w:r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24DAD064" w14:textId="296E9A02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22,500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 xml:space="preserve"> 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3F6E6705" w14:textId="33FE5D33" w:rsidR="009B1B62" w:rsidRPr="00E559B7" w:rsidRDefault="009B1B62" w:rsidP="00E559B7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30</w:t>
            </w:r>
            <w:r w:rsidR="006E7EC1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,0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vAlign w:val="center"/>
          </w:tcPr>
          <w:p w14:paraId="09730628" w14:textId="333C5309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Ширээ, сандал</w:t>
            </w:r>
            <w:r w:rsidR="00B54A60" w:rsidRPr="00E559B7">
              <w:rPr>
                <w:rFonts w:ascii="Arial" w:eastAsia="Arial Unicode MS" w:hAnsi="Arial" w:cs="Arial"/>
                <w:sz w:val="22"/>
                <w:lang w:val="mn-MN"/>
              </w:rPr>
              <w:t>, прожектор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 гэх мэт</w:t>
            </w:r>
          </w:p>
        </w:tc>
      </w:tr>
      <w:tr w:rsidR="009B1B62" w:rsidRPr="00C61190" w14:paraId="2447D20E" w14:textId="77777777" w:rsidTr="00083449">
        <w:trPr>
          <w:trHeight w:val="872"/>
        </w:trPr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14:paraId="0A6B8299" w14:textId="77777777" w:rsidR="002D171E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Хүлээн авах танхим </w:t>
            </w:r>
          </w:p>
          <w:p w14:paraId="597DD6EF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(1 давхар)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4BAB873C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</w:p>
          <w:p w14:paraId="0E6FDEAB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(123.5 m</w:t>
            </w:r>
            <w:r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8E9A6" w14:textId="2401D61E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30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 xml:space="preserve">,000 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7C6F5436" w14:textId="5E0F3780" w:rsidR="009B1B62" w:rsidRPr="00E559B7" w:rsidRDefault="009B1B62" w:rsidP="00E559B7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E559B7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3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9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5FE9FDD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Ширээ, сандал, зарлалын самбар гэх мэт</w:t>
            </w:r>
          </w:p>
        </w:tc>
      </w:tr>
      <w:tr w:rsidR="009B1B62" w:rsidRPr="00E559B7" w14:paraId="7CBF5321" w14:textId="77777777" w:rsidTr="00083449">
        <w:trPr>
          <w:trHeight w:val="330"/>
        </w:trPr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14:paraId="725224B8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Хүлээн авах танхим</w:t>
            </w:r>
          </w:p>
          <w:p w14:paraId="5457AB8A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(1 давхар)</w:t>
            </w:r>
          </w:p>
          <w:p w14:paraId="425CC159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Шалгалтын бүртгэл         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14:paraId="7B72429A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1-2 ширээ, 1-4 сандал </w:t>
            </w:r>
          </w:p>
        </w:tc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984DE9" w14:textId="23E8EB45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1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 xml:space="preserve">,000 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08E1CE7C" w14:textId="4D0BB7A1" w:rsidR="009B1B62" w:rsidRPr="00E559B7" w:rsidRDefault="009B1B62" w:rsidP="00E559B7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E559B7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1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9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9BB2D22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1-2 ширээ, 2-4 сандал, зарлалын самбар</w:t>
            </w:r>
          </w:p>
        </w:tc>
      </w:tr>
      <w:tr w:rsidR="009B1B62" w:rsidRPr="00C61190" w14:paraId="06D27011" w14:textId="77777777" w:rsidTr="00083449">
        <w:trPr>
          <w:trHeight w:val="413"/>
        </w:trPr>
        <w:tc>
          <w:tcPr>
            <w:tcW w:w="2601" w:type="dxa"/>
            <w:vAlign w:val="center"/>
          </w:tcPr>
          <w:p w14:paraId="52E51AC3" w14:textId="77777777" w:rsidR="002D171E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206 тоот өрөө </w:t>
            </w:r>
          </w:p>
          <w:p w14:paraId="3A409BC2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Компьютерын сургалтын танхим  </w:t>
            </w:r>
          </w:p>
          <w:p w14:paraId="5BA4310D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(2 давхар)</w:t>
            </w:r>
          </w:p>
        </w:tc>
        <w:tc>
          <w:tcPr>
            <w:tcW w:w="2826" w:type="dxa"/>
            <w:vAlign w:val="center"/>
          </w:tcPr>
          <w:p w14:paraId="44FA95D1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20 суудал</w:t>
            </w:r>
          </w:p>
          <w:p w14:paraId="5C524173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(54 m</w:t>
            </w:r>
            <w:r w:rsidRPr="00E559B7">
              <w:rPr>
                <w:rFonts w:ascii="Arial" w:eastAsia="Arial Unicode MS" w:hAnsi="Arial" w:cs="Arial"/>
                <w:sz w:val="22"/>
                <w:vertAlign w:val="superscript"/>
                <w:lang w:val="mn-MN"/>
              </w:rPr>
              <w:t>2</w:t>
            </w: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)</w:t>
            </w: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23D31147" w14:textId="62F77833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67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5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 xml:space="preserve">00 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0E08CE00" w14:textId="1AE96C23" w:rsidR="009B1B62" w:rsidRPr="00E559B7" w:rsidRDefault="009B1B62" w:rsidP="00E559B7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  <w:r w:rsidR="00083449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: 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87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</w:t>
            </w:r>
            <w:r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</w:tc>
        <w:tc>
          <w:tcPr>
            <w:tcW w:w="2700" w:type="dxa"/>
            <w:vAlign w:val="center"/>
          </w:tcPr>
          <w:p w14:paraId="02D37F97" w14:textId="77777777" w:rsidR="009B1B62" w:rsidRPr="00E559B7" w:rsidRDefault="009B1B62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>Сургалтын зориулалттай компьютер 20, багшийн компьютер 1</w:t>
            </w:r>
            <w:r w:rsidR="00767DC7" w:rsidRPr="00E559B7">
              <w:rPr>
                <w:rFonts w:ascii="Arial" w:eastAsia="Arial Unicode MS" w:hAnsi="Arial" w:cs="Arial"/>
                <w:sz w:val="22"/>
                <w:lang w:val="mn-MN"/>
              </w:rPr>
              <w:t>, ухаалаг самбар</w:t>
            </w:r>
          </w:p>
        </w:tc>
      </w:tr>
      <w:tr w:rsidR="00150881" w:rsidRPr="00C61190" w14:paraId="6ADEEE7D" w14:textId="77777777" w:rsidTr="00083449">
        <w:trPr>
          <w:trHeight w:val="413"/>
        </w:trPr>
        <w:tc>
          <w:tcPr>
            <w:tcW w:w="2601" w:type="dxa"/>
            <w:vAlign w:val="center"/>
          </w:tcPr>
          <w:p w14:paraId="5221F619" w14:textId="77777777" w:rsidR="00150881" w:rsidRPr="00E559B7" w:rsidRDefault="00150881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2"/>
                <w:lang w:val="mn-MN"/>
              </w:rPr>
              <w:t xml:space="preserve">Телевизийн хурлын систем </w:t>
            </w:r>
          </w:p>
        </w:tc>
        <w:tc>
          <w:tcPr>
            <w:tcW w:w="2826" w:type="dxa"/>
            <w:vAlign w:val="center"/>
          </w:tcPr>
          <w:p w14:paraId="7BEAF735" w14:textId="77777777" w:rsidR="00150881" w:rsidRPr="00E559B7" w:rsidRDefault="00150881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14:paraId="001AB0E2" w14:textId="77777777" w:rsidR="00150881" w:rsidRPr="00E559B7" w:rsidRDefault="00150881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Ажлын өдөр</w:t>
            </w:r>
          </w:p>
          <w:p w14:paraId="1B006EB3" w14:textId="0EDEB75F" w:rsidR="00150881" w:rsidRPr="00E559B7" w:rsidRDefault="00907B4E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Тест: </w:t>
            </w:r>
            <w:r w:rsidR="00E559B7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1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42</w:t>
            </w:r>
            <w:r w:rsidR="00150881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5</w:t>
            </w:r>
            <w:r w:rsidR="00150881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="00150881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6D96A9B3" w14:textId="486DA20A" w:rsidR="00907B4E" w:rsidRPr="00E559B7" w:rsidRDefault="00E559B7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Ашиглалт: 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82</w:t>
            </w:r>
            <w:r w:rsidR="00C63A5E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5</w:t>
            </w:r>
            <w:r w:rsidR="00907B4E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="00907B4E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₮ </w:t>
            </w:r>
          </w:p>
          <w:p w14:paraId="7AA37D07" w14:textId="77777777" w:rsidR="00150881" w:rsidRPr="00E559B7" w:rsidRDefault="00150881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Амралтын өдөр</w:t>
            </w:r>
          </w:p>
          <w:p w14:paraId="479ED681" w14:textId="66F1524C" w:rsidR="00150881" w:rsidRPr="00E559B7" w:rsidRDefault="00907B4E" w:rsidP="00083449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Тест: </w:t>
            </w:r>
            <w:r w:rsidR="00187F6C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1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85</w:t>
            </w:r>
            <w:r w:rsidR="00150881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</w:t>
            </w:r>
            <w:r w:rsidR="00150881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00</w:t>
            </w:r>
            <w:r w:rsidR="00150881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₮</w:t>
            </w:r>
          </w:p>
          <w:p w14:paraId="6AB3C518" w14:textId="68D09C9E" w:rsidR="00907B4E" w:rsidRDefault="00187F6C" w:rsidP="00187F6C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Ашиглалт: 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107</w:t>
            </w:r>
            <w:r w:rsidR="00C63A5E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,</w:t>
            </w:r>
            <w:r w:rsidR="002B0F4B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25</w:t>
            </w:r>
            <w:r w:rsidR="00907B4E" w:rsidRPr="002B0F4B">
              <w:rPr>
                <w:rFonts w:ascii="Arial" w:eastAsia="Arial Unicode MS" w:hAnsi="Arial" w:cs="Arial"/>
                <w:color w:val="FF0000"/>
                <w:sz w:val="21"/>
                <w:szCs w:val="22"/>
                <w:lang w:val="mn-MN"/>
              </w:rPr>
              <w:t>0</w:t>
            </w:r>
            <w:r w:rsidR="00907B4E" w:rsidRPr="00E559B7"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 xml:space="preserve">₮ </w:t>
            </w:r>
          </w:p>
          <w:p w14:paraId="6D006003" w14:textId="30FAC88C" w:rsidR="00187F6C" w:rsidRPr="00187F6C" w:rsidRDefault="00187F6C" w:rsidP="00187F6C">
            <w:pPr>
              <w:spacing w:line="240" w:lineRule="exact"/>
              <w:rPr>
                <w:rFonts w:ascii="Arial" w:eastAsia="Arial Unicode MS" w:hAnsi="Arial" w:cs="Arial"/>
                <w:sz w:val="21"/>
                <w:szCs w:val="22"/>
                <w:lang w:val="mn-MN"/>
              </w:rPr>
            </w:pPr>
            <w:r>
              <w:rPr>
                <w:rFonts w:ascii="Arial" w:eastAsia="Arial Unicode MS" w:hAnsi="Arial" w:cs="Arial"/>
                <w:sz w:val="21"/>
                <w:szCs w:val="22"/>
                <w:lang w:val="mn-MN"/>
              </w:rPr>
              <w:t>Жич: Ашигласан тахимын үнийг нэмж тооцох</w:t>
            </w:r>
          </w:p>
        </w:tc>
        <w:tc>
          <w:tcPr>
            <w:tcW w:w="2700" w:type="dxa"/>
            <w:vAlign w:val="center"/>
          </w:tcPr>
          <w:p w14:paraId="427057A3" w14:textId="77777777" w:rsidR="00150881" w:rsidRPr="00E559B7" w:rsidRDefault="00150881" w:rsidP="00083449">
            <w:pPr>
              <w:spacing w:line="240" w:lineRule="exact"/>
              <w:rPr>
                <w:rFonts w:ascii="Arial" w:eastAsia="Arial Unicode MS" w:hAnsi="Arial" w:cs="Arial"/>
                <w:sz w:val="22"/>
                <w:lang w:val="mn-MN"/>
              </w:rPr>
            </w:pPr>
          </w:p>
        </w:tc>
      </w:tr>
    </w:tbl>
    <w:p w14:paraId="05702F4B" w14:textId="77777777" w:rsidR="003A56C3" w:rsidRPr="00E559B7" w:rsidRDefault="003A56C3" w:rsidP="001F790C">
      <w:pPr>
        <w:spacing w:line="240" w:lineRule="exact"/>
        <w:rPr>
          <w:rFonts w:ascii="Arial" w:eastAsia="Arial Unicode MS" w:hAnsi="Arial" w:cs="Arial"/>
          <w:lang w:val="mn-MN"/>
        </w:rPr>
      </w:pPr>
    </w:p>
    <w:sectPr w:rsidR="003A56C3" w:rsidRPr="00E559B7" w:rsidSect="00907B4E">
      <w:pgSz w:w="12240" w:h="15840"/>
      <w:pgMar w:top="630" w:right="1008" w:bottom="180" w:left="172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C1DF3" w14:textId="77777777" w:rsidR="009212EB" w:rsidRDefault="009212EB" w:rsidP="00102D14">
      <w:r>
        <w:separator/>
      </w:r>
    </w:p>
  </w:endnote>
  <w:endnote w:type="continuationSeparator" w:id="0">
    <w:p w14:paraId="31A208DA" w14:textId="77777777" w:rsidR="009212EB" w:rsidRDefault="009212EB" w:rsidP="0010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D0C5" w14:textId="77777777" w:rsidR="009212EB" w:rsidRDefault="009212EB" w:rsidP="00102D14">
      <w:r>
        <w:separator/>
      </w:r>
    </w:p>
  </w:footnote>
  <w:footnote w:type="continuationSeparator" w:id="0">
    <w:p w14:paraId="09688A6C" w14:textId="77777777" w:rsidR="009212EB" w:rsidRDefault="009212EB" w:rsidP="0010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371"/>
    <w:multiLevelType w:val="hybridMultilevel"/>
    <w:tmpl w:val="A446A638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27617FD"/>
    <w:multiLevelType w:val="hybridMultilevel"/>
    <w:tmpl w:val="CB8A22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B1B"/>
    <w:multiLevelType w:val="hybridMultilevel"/>
    <w:tmpl w:val="7F0A0982"/>
    <w:lvl w:ilvl="0" w:tplc="A92EE4E2">
      <w:start w:val="1"/>
      <w:numFmt w:val="bullet"/>
      <w:lvlText w:val="※"/>
      <w:lvlJc w:val="left"/>
      <w:pPr>
        <w:ind w:left="420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323E0"/>
    <w:multiLevelType w:val="hybridMultilevel"/>
    <w:tmpl w:val="07D6148C"/>
    <w:lvl w:ilvl="0" w:tplc="64E4E1EE">
      <w:start w:val="1"/>
      <w:numFmt w:val="bullet"/>
      <w:lvlText w:val=""/>
      <w:lvlJc w:val="left"/>
      <w:pPr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10059D"/>
    <w:multiLevelType w:val="hybridMultilevel"/>
    <w:tmpl w:val="2F287086"/>
    <w:lvl w:ilvl="0" w:tplc="A92EE4E2">
      <w:start w:val="1"/>
      <w:numFmt w:val="bullet"/>
      <w:lvlText w:val="※"/>
      <w:lvlJc w:val="left"/>
      <w:pPr>
        <w:ind w:left="920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126743"/>
    <w:multiLevelType w:val="hybridMultilevel"/>
    <w:tmpl w:val="73563A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C077023"/>
    <w:multiLevelType w:val="hybridMultilevel"/>
    <w:tmpl w:val="7F66F5E0"/>
    <w:lvl w:ilvl="0" w:tplc="5B9E0F2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F85B30"/>
    <w:multiLevelType w:val="hybridMultilevel"/>
    <w:tmpl w:val="79D0AE1E"/>
    <w:lvl w:ilvl="0" w:tplc="0FB2A5F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8C70865"/>
    <w:multiLevelType w:val="hybridMultilevel"/>
    <w:tmpl w:val="6816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7F7B"/>
    <w:multiLevelType w:val="hybridMultilevel"/>
    <w:tmpl w:val="0D8E63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EA10C05"/>
    <w:multiLevelType w:val="hybridMultilevel"/>
    <w:tmpl w:val="C43A6E7A"/>
    <w:lvl w:ilvl="0" w:tplc="04090001">
      <w:start w:val="1"/>
      <w:numFmt w:val="bullet"/>
      <w:lvlText w:val="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93F6E10"/>
    <w:multiLevelType w:val="hybridMultilevel"/>
    <w:tmpl w:val="52FC1E7C"/>
    <w:lvl w:ilvl="0" w:tplc="19DA30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8D1B84"/>
    <w:multiLevelType w:val="hybridMultilevel"/>
    <w:tmpl w:val="A4BAE1B8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3CFD054B"/>
    <w:multiLevelType w:val="hybridMultilevel"/>
    <w:tmpl w:val="8236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833AF"/>
    <w:multiLevelType w:val="hybridMultilevel"/>
    <w:tmpl w:val="2540824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FCD7001"/>
    <w:multiLevelType w:val="hybridMultilevel"/>
    <w:tmpl w:val="4B708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2F4C"/>
    <w:multiLevelType w:val="hybridMultilevel"/>
    <w:tmpl w:val="51B28E84"/>
    <w:lvl w:ilvl="0" w:tplc="5B9E0F2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26CB3"/>
    <w:multiLevelType w:val="hybridMultilevel"/>
    <w:tmpl w:val="A51E0FDE"/>
    <w:lvl w:ilvl="0" w:tplc="9BAA5D1C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4DF56812"/>
    <w:multiLevelType w:val="hybridMultilevel"/>
    <w:tmpl w:val="C3C03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2310"/>
    <w:multiLevelType w:val="hybridMultilevel"/>
    <w:tmpl w:val="F7028E88"/>
    <w:lvl w:ilvl="0" w:tplc="C90EA70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0" w15:restartNumberingAfterBreak="0">
    <w:nsid w:val="61177C63"/>
    <w:multiLevelType w:val="hybridMultilevel"/>
    <w:tmpl w:val="54D86B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D76FAD"/>
    <w:multiLevelType w:val="hybridMultilevel"/>
    <w:tmpl w:val="056EC71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60D52DA"/>
    <w:multiLevelType w:val="hybridMultilevel"/>
    <w:tmpl w:val="F296236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69DB40B7"/>
    <w:multiLevelType w:val="hybridMultilevel"/>
    <w:tmpl w:val="EB2817F0"/>
    <w:lvl w:ilvl="0" w:tplc="9A6CA2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7205EF"/>
    <w:multiLevelType w:val="hybridMultilevel"/>
    <w:tmpl w:val="89CE14CA"/>
    <w:lvl w:ilvl="0" w:tplc="9A6CA218"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18"/>
  </w:num>
  <w:num w:numId="7">
    <w:abstractNumId w:val="13"/>
  </w:num>
  <w:num w:numId="8">
    <w:abstractNumId w:val="6"/>
  </w:num>
  <w:num w:numId="9">
    <w:abstractNumId w:val="16"/>
  </w:num>
  <w:num w:numId="10">
    <w:abstractNumId w:val="11"/>
  </w:num>
  <w:num w:numId="11">
    <w:abstractNumId w:val="9"/>
  </w:num>
  <w:num w:numId="12">
    <w:abstractNumId w:val="22"/>
  </w:num>
  <w:num w:numId="13">
    <w:abstractNumId w:val="20"/>
  </w:num>
  <w:num w:numId="14">
    <w:abstractNumId w:val="21"/>
  </w:num>
  <w:num w:numId="15">
    <w:abstractNumId w:val="14"/>
  </w:num>
  <w:num w:numId="16">
    <w:abstractNumId w:val="12"/>
  </w:num>
  <w:num w:numId="17">
    <w:abstractNumId w:val="0"/>
  </w:num>
  <w:num w:numId="18">
    <w:abstractNumId w:val="5"/>
  </w:num>
  <w:num w:numId="19">
    <w:abstractNumId w:val="23"/>
  </w:num>
  <w:num w:numId="20">
    <w:abstractNumId w:val="24"/>
  </w:num>
  <w:num w:numId="21">
    <w:abstractNumId w:val="19"/>
  </w:num>
  <w:num w:numId="22">
    <w:abstractNumId w:val="17"/>
  </w:num>
  <w:num w:numId="23">
    <w:abstractNumId w:val="3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4D"/>
    <w:rsid w:val="000157BF"/>
    <w:rsid w:val="00056005"/>
    <w:rsid w:val="000643A9"/>
    <w:rsid w:val="00083449"/>
    <w:rsid w:val="00096A3A"/>
    <w:rsid w:val="000978DF"/>
    <w:rsid w:val="000C5C30"/>
    <w:rsid w:val="000D403E"/>
    <w:rsid w:val="000E758F"/>
    <w:rsid w:val="00102D14"/>
    <w:rsid w:val="00107B22"/>
    <w:rsid w:val="00114E0F"/>
    <w:rsid w:val="00124A95"/>
    <w:rsid w:val="00132519"/>
    <w:rsid w:val="00150881"/>
    <w:rsid w:val="00160404"/>
    <w:rsid w:val="00187F6C"/>
    <w:rsid w:val="001969C1"/>
    <w:rsid w:val="001C5643"/>
    <w:rsid w:val="001C759D"/>
    <w:rsid w:val="001F527F"/>
    <w:rsid w:val="001F790C"/>
    <w:rsid w:val="002B0F4B"/>
    <w:rsid w:val="002D171E"/>
    <w:rsid w:val="00324C7B"/>
    <w:rsid w:val="00331633"/>
    <w:rsid w:val="00360B4D"/>
    <w:rsid w:val="00381B0F"/>
    <w:rsid w:val="00384187"/>
    <w:rsid w:val="003A433F"/>
    <w:rsid w:val="003A56C3"/>
    <w:rsid w:val="003D2B6A"/>
    <w:rsid w:val="003E4C4C"/>
    <w:rsid w:val="003F3403"/>
    <w:rsid w:val="004019AB"/>
    <w:rsid w:val="00430903"/>
    <w:rsid w:val="00472F9C"/>
    <w:rsid w:val="00474009"/>
    <w:rsid w:val="00495E98"/>
    <w:rsid w:val="004A5EB3"/>
    <w:rsid w:val="004A6869"/>
    <w:rsid w:val="0050128C"/>
    <w:rsid w:val="00502493"/>
    <w:rsid w:val="00510711"/>
    <w:rsid w:val="00546668"/>
    <w:rsid w:val="00576F0A"/>
    <w:rsid w:val="00596F6B"/>
    <w:rsid w:val="005A4E2F"/>
    <w:rsid w:val="005B52B2"/>
    <w:rsid w:val="00611B37"/>
    <w:rsid w:val="006203B4"/>
    <w:rsid w:val="00624D33"/>
    <w:rsid w:val="0063604B"/>
    <w:rsid w:val="006A0746"/>
    <w:rsid w:val="006B257E"/>
    <w:rsid w:val="006C7928"/>
    <w:rsid w:val="006E5C11"/>
    <w:rsid w:val="006E7EC1"/>
    <w:rsid w:val="006F6985"/>
    <w:rsid w:val="00700BC4"/>
    <w:rsid w:val="00714FE5"/>
    <w:rsid w:val="00746F4E"/>
    <w:rsid w:val="00767DC7"/>
    <w:rsid w:val="00771B33"/>
    <w:rsid w:val="0079707E"/>
    <w:rsid w:val="007D1711"/>
    <w:rsid w:val="007E0C45"/>
    <w:rsid w:val="007F4077"/>
    <w:rsid w:val="00804534"/>
    <w:rsid w:val="008517B0"/>
    <w:rsid w:val="0086592D"/>
    <w:rsid w:val="00872B01"/>
    <w:rsid w:val="00893187"/>
    <w:rsid w:val="00893EF5"/>
    <w:rsid w:val="00897975"/>
    <w:rsid w:val="008C6E0F"/>
    <w:rsid w:val="008F6D9C"/>
    <w:rsid w:val="00907B4E"/>
    <w:rsid w:val="0091192E"/>
    <w:rsid w:val="009212EB"/>
    <w:rsid w:val="009406B1"/>
    <w:rsid w:val="00945B99"/>
    <w:rsid w:val="0096061B"/>
    <w:rsid w:val="00964822"/>
    <w:rsid w:val="009A0ED7"/>
    <w:rsid w:val="009B1B62"/>
    <w:rsid w:val="009E15A3"/>
    <w:rsid w:val="009F5E1B"/>
    <w:rsid w:val="00A04401"/>
    <w:rsid w:val="00A13EB7"/>
    <w:rsid w:val="00A26343"/>
    <w:rsid w:val="00A365E4"/>
    <w:rsid w:val="00A85DBD"/>
    <w:rsid w:val="00A90763"/>
    <w:rsid w:val="00AA27C5"/>
    <w:rsid w:val="00AA67D6"/>
    <w:rsid w:val="00AB0131"/>
    <w:rsid w:val="00AC4AD7"/>
    <w:rsid w:val="00AF3DC5"/>
    <w:rsid w:val="00B200AA"/>
    <w:rsid w:val="00B54A60"/>
    <w:rsid w:val="00B768B3"/>
    <w:rsid w:val="00BA31B1"/>
    <w:rsid w:val="00BC0D68"/>
    <w:rsid w:val="00BE051B"/>
    <w:rsid w:val="00C273AB"/>
    <w:rsid w:val="00C50871"/>
    <w:rsid w:val="00C61190"/>
    <w:rsid w:val="00C63A5E"/>
    <w:rsid w:val="00C71414"/>
    <w:rsid w:val="00C764E0"/>
    <w:rsid w:val="00C963F8"/>
    <w:rsid w:val="00CD2EBB"/>
    <w:rsid w:val="00CD72B0"/>
    <w:rsid w:val="00D346BF"/>
    <w:rsid w:val="00D60811"/>
    <w:rsid w:val="00D653A8"/>
    <w:rsid w:val="00DB27A3"/>
    <w:rsid w:val="00DB7E2E"/>
    <w:rsid w:val="00DC1D25"/>
    <w:rsid w:val="00DD68EB"/>
    <w:rsid w:val="00DE2BD9"/>
    <w:rsid w:val="00E2178D"/>
    <w:rsid w:val="00E559B7"/>
    <w:rsid w:val="00E7019A"/>
    <w:rsid w:val="00E91CFB"/>
    <w:rsid w:val="00EA0DA0"/>
    <w:rsid w:val="00EB041B"/>
    <w:rsid w:val="00EB1E95"/>
    <w:rsid w:val="00EB2846"/>
    <w:rsid w:val="00F237D5"/>
    <w:rsid w:val="00F5223A"/>
    <w:rsid w:val="00FB0466"/>
    <w:rsid w:val="00FD379E"/>
    <w:rsid w:val="00FE710E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9C3D34"/>
  <w15:chartTrackingRefBased/>
  <w15:docId w15:val="{7C9370BC-6A43-4304-96B7-DD7B36B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5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E2E"/>
    <w:rPr>
      <w:color w:val="0000FF"/>
      <w:u w:val="single"/>
    </w:rPr>
  </w:style>
  <w:style w:type="paragraph" w:styleId="Date">
    <w:name w:val="Date"/>
    <w:basedOn w:val="Normal"/>
    <w:next w:val="Normal"/>
    <w:rsid w:val="00C71414"/>
  </w:style>
  <w:style w:type="paragraph" w:styleId="Header">
    <w:name w:val="header"/>
    <w:basedOn w:val="Normal"/>
    <w:link w:val="HeaderChar"/>
    <w:uiPriority w:val="99"/>
    <w:rsid w:val="00102D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102D14"/>
    <w:rPr>
      <w:sz w:val="24"/>
      <w:szCs w:val="24"/>
    </w:rPr>
  </w:style>
  <w:style w:type="paragraph" w:styleId="Footer">
    <w:name w:val="footer"/>
    <w:basedOn w:val="Normal"/>
    <w:link w:val="FooterChar"/>
    <w:rsid w:val="00102D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102D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2D14"/>
    <w:pPr>
      <w:spacing w:line="400" w:lineRule="exact"/>
      <w:ind w:left="720" w:hangingChars="650" w:hanging="650"/>
      <w:contextualSpacing/>
      <w:jc w:val="both"/>
    </w:pPr>
    <w:rPr>
      <w:rFonts w:ascii="Century" w:hAnsi="Century" w:cs="Arial Unicode MS"/>
      <w:sz w:val="22"/>
      <w:szCs w:val="32"/>
      <w:lang w:bidi="bo-CN"/>
    </w:rPr>
  </w:style>
  <w:style w:type="table" w:styleId="TableGrid">
    <w:name w:val="Table Grid"/>
    <w:basedOn w:val="TableNormal"/>
    <w:uiPriority w:val="59"/>
    <w:rsid w:val="006203B4"/>
    <w:rPr>
      <w:rFonts w:ascii="Century" w:hAnsi="Century"/>
      <w:sz w:val="22"/>
      <w:szCs w:val="32"/>
      <w:lang w:bidi="bo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611B37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link w:val="DocumentMap"/>
    <w:rsid w:val="00611B37"/>
    <w:rPr>
      <w:rFonts w:ascii="MS UI Gothic" w:eastAsia="MS UI Gothic"/>
      <w:sz w:val="18"/>
      <w:szCs w:val="18"/>
    </w:rPr>
  </w:style>
  <w:style w:type="paragraph" w:styleId="BalloonText">
    <w:name w:val="Balloon Text"/>
    <w:basedOn w:val="Normal"/>
    <w:link w:val="BalloonTextChar"/>
    <w:rsid w:val="002D1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Монгол-Японы Төвийн танхим түрээслэх тухай танилцуулга</vt:lpstr>
      <vt:lpstr>Монгол-Японы Төвийн танхим түрээслэх тухай танилцуулга</vt:lpstr>
    </vt:vector>
  </TitlesOfParts>
  <Company>MOJC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Монгол-Японы Төвийн танхим түрээслэх тухай танилцуулга</dc:title>
  <dc:subject/>
  <dc:creator>User_Tulgaa</dc:creator>
  <cp:keywords/>
  <cp:lastModifiedBy>sukh</cp:lastModifiedBy>
  <cp:revision>6</cp:revision>
  <cp:lastPrinted>2022-12-15T04:23:00Z</cp:lastPrinted>
  <dcterms:created xsi:type="dcterms:W3CDTF">2022-11-26T01:56:00Z</dcterms:created>
  <dcterms:modified xsi:type="dcterms:W3CDTF">2022-12-15T04:24:00Z</dcterms:modified>
</cp:coreProperties>
</file>